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68E50" w14:textId="27855EBA" w:rsidR="00FA3229" w:rsidRDefault="00FA3229" w:rsidP="000E6AA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51BAB1" wp14:editId="428FBEBE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608649" cy="10692920"/>
            <wp:effectExtent l="0" t="0" r="0" b="51435"/>
            <wp:wrapNone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8649" cy="10692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dist="50804" dir="54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14:paraId="74EC07B9" w14:textId="73FF62FC" w:rsidR="00FA3229" w:rsidRDefault="00FA3229" w:rsidP="000E6AA6"/>
    <w:p w14:paraId="4B8125D3" w14:textId="77777777" w:rsidR="00FA3229" w:rsidRDefault="00FA3229" w:rsidP="000E6AA6"/>
    <w:p w14:paraId="0C28E8AB" w14:textId="37070D35" w:rsidR="00004B10" w:rsidRPr="00F87D54" w:rsidRDefault="00004B10" w:rsidP="00F87D54">
      <w:pPr>
        <w:tabs>
          <w:tab w:val="left" w:pos="2580"/>
        </w:tabs>
        <w:jc w:val="center"/>
        <w:rPr>
          <w:b/>
          <w:bCs/>
          <w:color w:val="1F3864" w:themeColor="accent1" w:themeShade="80"/>
          <w:sz w:val="40"/>
          <w:szCs w:val="40"/>
        </w:rPr>
      </w:pPr>
      <w:r w:rsidRPr="00F87D54">
        <w:rPr>
          <w:b/>
          <w:bCs/>
          <w:color w:val="1F3864" w:themeColor="accent1" w:themeShade="80"/>
          <w:sz w:val="40"/>
          <w:szCs w:val="40"/>
        </w:rPr>
        <w:t>Имение рода Толстых.</w:t>
      </w:r>
    </w:p>
    <w:p w14:paraId="2F9DC607" w14:textId="18729528" w:rsidR="00FA3229" w:rsidRPr="00F87D54" w:rsidRDefault="00004B10" w:rsidP="00F87D54">
      <w:pPr>
        <w:tabs>
          <w:tab w:val="left" w:pos="2580"/>
        </w:tabs>
        <w:jc w:val="center"/>
        <w:rPr>
          <w:b/>
          <w:bCs/>
          <w:sz w:val="40"/>
          <w:szCs w:val="40"/>
        </w:rPr>
      </w:pPr>
      <w:r w:rsidRPr="00F87D54">
        <w:rPr>
          <w:b/>
          <w:bCs/>
          <w:color w:val="1F3864" w:themeColor="accent1" w:themeShade="80"/>
          <w:sz w:val="40"/>
          <w:szCs w:val="40"/>
        </w:rPr>
        <w:t>Музей-усадьба Ясная Поляна и Тула</w:t>
      </w:r>
    </w:p>
    <w:p w14:paraId="3D474CC4" w14:textId="794A6B65" w:rsidR="00355E5B" w:rsidRDefault="00F87D54" w:rsidP="00F87D54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F0E53F" wp14:editId="59DC739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880000" cy="1800038"/>
            <wp:effectExtent l="0" t="0" r="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зей-усадьба толст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E5B">
        <w:t xml:space="preserve">Лев Николаевич Толстой – гений русской литературы.  «Для меня самое лучшее – Ясная Поляна», - так он говорил о своем родовом имении. Оказаться в доме, стены которого помнят великого писателя, погулять по усадьбе Льва Николаевича, посетить музейную экспозицию, посвященную творческой деятельности Толстого – все это возможно в Ясной Поляне, </w:t>
      </w:r>
      <w:bookmarkStart w:id="0" w:name="_GoBack"/>
      <w:bookmarkEnd w:id="0"/>
      <w:r w:rsidR="00355E5B">
        <w:t xml:space="preserve">где писатель родился и провел большую часть своей жизни. Мемориальные ландшафты усадьбы (сады, парки, пруды, посаженные Толстым деревья) и здания конца XVIII – начала XIX вв. перенесут вас во времена жизни великого деятеля русской литературы. Во время экскурсии по Козловой Засеке – ближайшей к усадьбе Ясная Поляна железнодорожной станции, через которую осуществлялись поездки Толстого и его семьи в Москву – перед вами откроется путевая станция XIX – начала XX века. А сувениром на память станет оригинальная открытка с печатью Ясной Поляны. </w:t>
      </w:r>
    </w:p>
    <w:p w14:paraId="33592881" w14:textId="1212C04A" w:rsidR="00355E5B" w:rsidRPr="00004B10" w:rsidRDefault="00355E5B" w:rsidP="00355E5B">
      <w:pPr>
        <w:rPr>
          <w:b/>
          <w:bCs/>
          <w:u w:val="single"/>
        </w:rPr>
      </w:pPr>
      <w:r w:rsidRPr="00004B10">
        <w:rPr>
          <w:b/>
          <w:bCs/>
          <w:u w:val="single"/>
        </w:rPr>
        <w:t xml:space="preserve">В программу входят: </w:t>
      </w:r>
    </w:p>
    <w:p w14:paraId="35B10608" w14:textId="35D65147" w:rsidR="00355E5B" w:rsidRDefault="00355E5B" w:rsidP="00355E5B">
      <w:r>
        <w:t>- экскурсия по музею-усадьбе Л. Н. Толстого «Ясная Поляна»;</w:t>
      </w:r>
    </w:p>
    <w:p w14:paraId="58C7FF70" w14:textId="79F8D2CD" w:rsidR="00355E5B" w:rsidRDefault="00355E5B" w:rsidP="00355E5B">
      <w:r>
        <w:t>- экскурсия по «Козловой Засеке»;</w:t>
      </w:r>
    </w:p>
    <w:p w14:paraId="781E5F01" w14:textId="59BC03A6" w:rsidR="00355E5B" w:rsidRDefault="00355E5B" w:rsidP="00355E5B">
      <w:r>
        <w:t>- моноспектакль "История рода Толстых - история России";</w:t>
      </w:r>
    </w:p>
    <w:p w14:paraId="7FE4ED48" w14:textId="1CE4D6D7" w:rsidR="00355E5B" w:rsidRDefault="00355E5B" w:rsidP="00355E5B">
      <w:r>
        <w:t>- обзорная экскурсия по Туле;</w:t>
      </w:r>
    </w:p>
    <w:p w14:paraId="7B186AF6" w14:textId="505FE946" w:rsidR="000E6AA6" w:rsidRPr="00004B10" w:rsidRDefault="00355E5B" w:rsidP="00355E5B">
      <w:pPr>
        <w:rPr>
          <w:b/>
          <w:bCs/>
        </w:rPr>
      </w:pPr>
      <w:r>
        <w:t xml:space="preserve">- обед </w:t>
      </w:r>
      <w:r w:rsidRPr="00004B10">
        <w:rPr>
          <w:b/>
          <w:bCs/>
        </w:rPr>
        <w:t>(оплачивается дополнительно 350 рублей).</w:t>
      </w: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1985"/>
        <w:gridCol w:w="4961"/>
      </w:tblGrid>
      <w:tr w:rsidR="00004B10" w:rsidRPr="00A069A3" w14:paraId="5D4933A3" w14:textId="77777777" w:rsidTr="007A274D">
        <w:trPr>
          <w:trHeight w:val="314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996BC" w14:textId="77777777" w:rsidR="00004B10" w:rsidRPr="00A069A3" w:rsidRDefault="00004B10" w:rsidP="007A274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A069A3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 xml:space="preserve">Количество 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886AF" w14:textId="77777777" w:rsidR="00004B10" w:rsidRPr="00A069A3" w:rsidRDefault="00004B10" w:rsidP="007A274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A069A3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Стоимость</w:t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3BFFE" w14:textId="77777777" w:rsidR="00004B10" w:rsidRPr="00A069A3" w:rsidRDefault="00004B10" w:rsidP="007A274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</w:pPr>
            <w:r w:rsidRPr="00A069A3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В стоимость входит</w:t>
            </w:r>
          </w:p>
        </w:tc>
      </w:tr>
      <w:tr w:rsidR="00004B10" w:rsidRPr="00A069A3" w14:paraId="6C34D89A" w14:textId="77777777" w:rsidTr="007A274D">
        <w:trPr>
          <w:trHeight w:val="375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ECF2D" w14:textId="77777777" w:rsidR="00004B10" w:rsidRPr="00A069A3" w:rsidRDefault="00004B10" w:rsidP="007A274D">
            <w:pPr>
              <w:suppressAutoHyphens/>
              <w:autoSpaceDN w:val="0"/>
              <w:snapToGrid w:val="0"/>
              <w:spacing w:after="0" w:line="216" w:lineRule="auto"/>
              <w:jc w:val="center"/>
              <w:rPr>
                <w:rFonts w:ascii="Times New Roman" w:eastAsia="SimSun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A069A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6</w:t>
            </w:r>
            <w:r w:rsidRPr="00A069A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+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2</w:t>
            </w:r>
            <w:r w:rsidRPr="00A069A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бесплатно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EDED1" w14:textId="1B671F92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 xml:space="preserve">   3350</w:t>
            </w:r>
            <w:r w:rsidRPr="00A069A3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 xml:space="preserve"> руб./чел.</w:t>
            </w:r>
          </w:p>
        </w:tc>
        <w:tc>
          <w:tcPr>
            <w:tcW w:w="4961" w:type="dxa"/>
            <w:vMerge w:val="restart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6E039" w14:textId="77777777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A069A3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• транспортное обслуживание на протяжении всей программы</w:t>
            </w:r>
          </w:p>
          <w:p w14:paraId="63B4E4EA" w14:textId="77777777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A069A3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• экскурсионное обслуживание по программе</w:t>
            </w:r>
          </w:p>
          <w:p w14:paraId="2DBEC8BD" w14:textId="77777777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A069A3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 xml:space="preserve">• услуги гида-экскурсовода </w:t>
            </w:r>
          </w:p>
          <w:p w14:paraId="0B27CB70" w14:textId="77777777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A069A3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• документальное сопровождении поездки (подача уведомления в ГИБДД)</w:t>
            </w:r>
          </w:p>
          <w:p w14:paraId="10B433D3" w14:textId="77777777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A069A3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• бесплатные места для сопровождающих</w:t>
            </w:r>
          </w:p>
        </w:tc>
      </w:tr>
      <w:tr w:rsidR="00004B10" w:rsidRPr="00A069A3" w14:paraId="47566019" w14:textId="77777777" w:rsidTr="007A274D">
        <w:trPr>
          <w:trHeight w:val="487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67991" w14:textId="77777777" w:rsidR="00004B10" w:rsidRPr="00A069A3" w:rsidRDefault="00004B10" w:rsidP="007A274D">
            <w:pPr>
              <w:suppressAutoHyphens/>
              <w:autoSpaceDN w:val="0"/>
              <w:snapToGrid w:val="0"/>
              <w:spacing w:after="0" w:line="216" w:lineRule="auto"/>
              <w:jc w:val="center"/>
              <w:rPr>
                <w:rFonts w:ascii="Times New Roman" w:eastAsia="SimSun" w:hAnsi="Times New Roman" w:cs="Arial Unicode MS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069A3">
              <w:rPr>
                <w:rFonts w:ascii="Times New Roman" w:eastAsia="SimSun" w:hAnsi="Times New Roman" w:cs="Arial Unicode MS"/>
                <w:b/>
                <w:bCs/>
                <w:kern w:val="3"/>
                <w:sz w:val="24"/>
                <w:szCs w:val="24"/>
                <w:lang w:eastAsia="zh-CN" w:bidi="hi-IN"/>
              </w:rPr>
              <w:t>20 + 2 бесплатно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27F9F" w14:textId="34AA78E2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3290</w:t>
            </w:r>
            <w:r w:rsidRPr="00A069A3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 xml:space="preserve"> руб./чел.</w:t>
            </w:r>
          </w:p>
        </w:tc>
        <w:tc>
          <w:tcPr>
            <w:tcW w:w="4961" w:type="dxa"/>
            <w:vMerge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6EFB3" w14:textId="77777777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</w:p>
        </w:tc>
      </w:tr>
      <w:tr w:rsidR="00004B10" w:rsidRPr="00A069A3" w14:paraId="6BC0507C" w14:textId="77777777" w:rsidTr="007A274D">
        <w:trPr>
          <w:trHeight w:val="20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17027" w14:textId="77777777" w:rsidR="00004B10" w:rsidRPr="00A069A3" w:rsidRDefault="00004B10" w:rsidP="007A274D">
            <w:pPr>
              <w:suppressAutoHyphens/>
              <w:autoSpaceDN w:val="0"/>
              <w:snapToGrid w:val="0"/>
              <w:spacing w:after="0" w:line="21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30 + 3 бесплатно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7689" w14:textId="79344A31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2450 руб./чел.</w:t>
            </w:r>
          </w:p>
        </w:tc>
        <w:tc>
          <w:tcPr>
            <w:tcW w:w="4961" w:type="dxa"/>
            <w:vMerge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854F7" w14:textId="77777777" w:rsidR="00004B10" w:rsidRPr="00A069A3" w:rsidRDefault="00004B10" w:rsidP="007A274D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004B10" w:rsidRPr="00A069A3" w14:paraId="2032B88C" w14:textId="77777777" w:rsidTr="007A274D">
        <w:trPr>
          <w:trHeight w:val="20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C8D32" w14:textId="77777777" w:rsidR="00004B10" w:rsidRPr="00A069A3" w:rsidRDefault="00004B10" w:rsidP="007A274D">
            <w:pPr>
              <w:suppressAutoHyphens/>
              <w:autoSpaceDN w:val="0"/>
              <w:snapToGrid w:val="0"/>
              <w:spacing w:after="0" w:line="21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40 + 4 бесплатно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1A395" w14:textId="2F5DE0D0" w:rsidR="00004B10" w:rsidRPr="00A069A3" w:rsidRDefault="00004B10" w:rsidP="007A274D">
            <w:pPr>
              <w:widowControl w:val="0"/>
              <w:suppressAutoHyphens/>
              <w:autoSpaceDN w:val="0"/>
              <w:spacing w:after="0" w:line="240" w:lineRule="auto"/>
              <w:ind w:left="2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2150 руб./чел.</w:t>
            </w:r>
          </w:p>
        </w:tc>
        <w:tc>
          <w:tcPr>
            <w:tcW w:w="4961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D84F7" w14:textId="77777777" w:rsidR="00004B10" w:rsidRPr="00A069A3" w:rsidRDefault="00004B10" w:rsidP="007A274D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</w:tbl>
    <w:p w14:paraId="0A850DA8" w14:textId="77777777" w:rsidR="00004B10" w:rsidRDefault="00004B10" w:rsidP="00355E5B"/>
    <w:sectPr w:rsidR="00004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CA4"/>
    <w:rsid w:val="00004B10"/>
    <w:rsid w:val="000E6AA6"/>
    <w:rsid w:val="00355E5B"/>
    <w:rsid w:val="00DB5CA4"/>
    <w:rsid w:val="00E748CC"/>
    <w:rsid w:val="00F87D54"/>
    <w:rsid w:val="00FA3229"/>
    <w:rsid w:val="00FF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6E2EA"/>
  <w15:chartTrackingRefBased/>
  <w15:docId w15:val="{BC2CD1A0-A577-4A0D-866B-9528332C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0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2020-03-04T11:06:00Z</dcterms:created>
  <dcterms:modified xsi:type="dcterms:W3CDTF">2020-03-10T15:28:00Z</dcterms:modified>
</cp:coreProperties>
</file>